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5E8D" w14:textId="77777777" w:rsidR="00A90538" w:rsidRDefault="00F02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793254B" w14:textId="77777777" w:rsidR="00A90538" w:rsidRDefault="00A90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0A9D25" w14:textId="77777777" w:rsidR="00A90538" w:rsidRDefault="00A90538">
      <w:pPr>
        <w:sectPr w:rsidR="00A90538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193B4153" w14:textId="77777777" w:rsidR="00A90538" w:rsidRDefault="00F02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D33">
        <w:rPr>
          <w:rFonts w:ascii="Times New Roman" w:hAnsi="Times New Roman"/>
          <w:sz w:val="24"/>
          <w:szCs w:val="24"/>
          <w:lang w:eastAsia="en-US"/>
        </w:rPr>
        <w:t>г. Великий Новгород</w:t>
      </w:r>
    </w:p>
    <w:p w14:paraId="1145DF6D" w14:textId="1C773834" w:rsidR="00A90538" w:rsidRDefault="00F02D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D33">
        <w:rPr>
          <w:rFonts w:ascii="Times New Roman" w:hAnsi="Times New Roman"/>
          <w:sz w:val="24"/>
          <w:szCs w:val="24"/>
          <w:lang w:eastAsia="en-US"/>
        </w:rPr>
        <w:t>«___» _______ 202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F02D33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14:paraId="40991D02" w14:textId="77777777" w:rsidR="00A90538" w:rsidRDefault="00A90538">
      <w:pPr>
        <w:sectPr w:rsidR="00A90538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599" w:space="708"/>
            <w:col w:w="3047"/>
          </w:cols>
          <w:formProt w:val="0"/>
          <w:docGrid w:linePitch="360"/>
        </w:sectPr>
      </w:pPr>
    </w:p>
    <w:p w14:paraId="4CFAA959" w14:textId="77777777" w:rsidR="00A90538" w:rsidRDefault="00A905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F8A15" w14:textId="77777777" w:rsidR="00A90538" w:rsidRDefault="00A90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11DCB" w14:textId="77777777" w:rsidR="00A90538" w:rsidRDefault="00F02D3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Черненко (ранее-Агафонцева) Елена Сергеевна, именуемый в дальнейшем «Продавец», в лице финансового управляющего Шувалова Андрея </w:t>
      </w:r>
      <w:r>
        <w:rPr>
          <w:rFonts w:ascii="Times New Roman" w:hAnsi="Times New Roman"/>
          <w:sz w:val="24"/>
          <w:szCs w:val="24"/>
        </w:rPr>
        <w:t>Владимировича, действующего на основании решения Арбитражного суда Московской области от 11.07.2023 г. по делу №А41-25777/2023, с одной стороны, и ____________________________________________________, именуемое (-ый, -ая) в дальнейшем «Заявитель», с другой</w:t>
      </w:r>
      <w:r>
        <w:rPr>
          <w:rFonts w:ascii="Times New Roman" w:hAnsi="Times New Roman"/>
          <w:sz w:val="24"/>
          <w:szCs w:val="24"/>
        </w:rPr>
        <w:t xml:space="preserve"> стороны, заключили настоящий договор о нижеследующем:</w:t>
      </w:r>
    </w:p>
    <w:p w14:paraId="1F00F09B" w14:textId="77777777" w:rsidR="00A90538" w:rsidRDefault="00A90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B2787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6C828E1" w14:textId="34234941" w:rsidR="00A90538" w:rsidRDefault="00F02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повторных </w:t>
      </w:r>
      <w:r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Pr="00F02D33">
        <w:rPr>
          <w:rFonts w:ascii="Times New Roman" w:hAnsi="Times New Roman"/>
          <w:sz w:val="24"/>
          <w:szCs w:val="24"/>
          <w:lang w:eastAsia="en-US"/>
        </w:rPr>
        <w:t>Черненко (ранее – Агафонцева) Елены Сергеевны,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1: Товарный знак "ASSA", н</w:t>
      </w:r>
      <w:r>
        <w:rPr>
          <w:rFonts w:ascii="Times New Roman" w:hAnsi="Times New Roman"/>
          <w:sz w:val="24"/>
          <w:szCs w:val="24"/>
        </w:rPr>
        <w:t>омер государственной регистрации: 746540.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Дата истечения срока действия исключительного права - 27.06.2029 г. (далее по тексту – Предмет торгов), проводимых «4» февраля</w:t>
      </w:r>
      <w:r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г. в 11:00 (Время Мск) на электронной торговой площадке ООО «Электронная торговая </w:t>
      </w:r>
      <w:r>
        <w:rPr>
          <w:rFonts w:ascii="Times New Roman" w:hAnsi="Times New Roman"/>
          <w:sz w:val="24"/>
          <w:szCs w:val="24"/>
        </w:rPr>
        <w:t>площадка», ИНН 1655269981, (АРБбитЛот)., размещенной на сайте https://torgi.arbbitlot.ru/ в сети Интернет, перечисляет задаток в сумме  руб. в порядке, установленном настоящим Договором.</w:t>
      </w:r>
    </w:p>
    <w:p w14:paraId="27D51A7B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</w:t>
      </w:r>
      <w:r>
        <w:rPr>
          <w:rFonts w:ascii="Times New Roman" w:hAnsi="Times New Roman"/>
          <w:sz w:val="24"/>
          <w:szCs w:val="24"/>
        </w:rPr>
        <w:t>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</w:t>
      </w:r>
      <w:r>
        <w:rPr>
          <w:rFonts w:ascii="Times New Roman" w:hAnsi="Times New Roman"/>
          <w:sz w:val="24"/>
          <w:szCs w:val="24"/>
        </w:rPr>
        <w:t xml:space="preserve">ельств Заявителя по договору купли-продажи, заключенного по результатам торгов. </w:t>
      </w:r>
    </w:p>
    <w:p w14:paraId="3565A9E4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8335511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</w:t>
      </w:r>
      <w:r>
        <w:rPr>
          <w:rFonts w:ascii="Times New Roman" w:hAnsi="Times New Roman"/>
          <w:sz w:val="24"/>
          <w:szCs w:val="24"/>
        </w:rPr>
        <w:t>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</w:t>
      </w:r>
      <w:r>
        <w:rPr>
          <w:rFonts w:ascii="Times New Roman" w:hAnsi="Times New Roman"/>
          <w:sz w:val="24"/>
          <w:szCs w:val="24"/>
        </w:rPr>
        <w:t xml:space="preserve">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4531A5D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</w:t>
      </w:r>
      <w:r>
        <w:rPr>
          <w:rFonts w:ascii="Times New Roman" w:hAnsi="Times New Roman"/>
          <w:sz w:val="24"/>
          <w:szCs w:val="24"/>
        </w:rPr>
        <w:t>х проведения торгов.</w:t>
      </w:r>
    </w:p>
    <w:p w14:paraId="03270335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возврате задатка, удерживается комиссия банка в размере 300 руб.</w:t>
      </w:r>
    </w:p>
    <w:p w14:paraId="0AB2BC2F" w14:textId="77777777" w:rsidR="00A90538" w:rsidRDefault="00A90538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5EA05D6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DEE9408" w14:textId="3F31A1CD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Задаток должен быть внесен Заявителем на расчетный счет Организатора торгов, указанный в разделе 4 настоящего договора, в срок не позднее 04.02</w:t>
      </w:r>
      <w:r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 10:00 (время Мск). В назначении платежа необходимо указать: «Задаток для участия в торгах по продаже иму</w:t>
      </w:r>
      <w:r>
        <w:rPr>
          <w:rFonts w:ascii="Times New Roman" w:hAnsi="Times New Roman"/>
          <w:sz w:val="24"/>
          <w:szCs w:val="24"/>
        </w:rPr>
        <w:t xml:space="preserve">щества </w:t>
      </w:r>
      <w:r w:rsidRPr="00F02D33">
        <w:rPr>
          <w:rFonts w:ascii="Times New Roman" w:hAnsi="Times New Roman"/>
          <w:sz w:val="24"/>
          <w:szCs w:val="24"/>
          <w:lang w:eastAsia="en-US"/>
        </w:rPr>
        <w:t>Черненко (ранее-Агафонцевой) Елены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 «04» февраля</w:t>
      </w:r>
      <w:r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г. в 11:00 (время Мск) на ООО «Электронная торговая площадка», ИНН 1655269981, (АРБбитЛот), лот № 1».</w:t>
      </w:r>
    </w:p>
    <w:p w14:paraId="44B1FBC8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</w:t>
      </w:r>
      <w:r>
        <w:rPr>
          <w:rFonts w:ascii="Times New Roman" w:hAnsi="Times New Roman"/>
          <w:sz w:val="24"/>
          <w:szCs w:val="24"/>
        </w:rPr>
        <w:t>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B150AC8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</w:t>
      </w:r>
      <w:r>
        <w:rPr>
          <w:rFonts w:ascii="Times New Roman" w:hAnsi="Times New Roman"/>
          <w:sz w:val="24"/>
          <w:szCs w:val="24"/>
        </w:rPr>
        <w:t xml:space="preserve">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14BA6C5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</w:t>
      </w:r>
      <w:r>
        <w:rPr>
          <w:rFonts w:ascii="Times New Roman" w:hAnsi="Times New Roman"/>
          <w:sz w:val="24"/>
          <w:szCs w:val="24"/>
        </w:rPr>
        <w:t>в соответствии с настоящим договором, проценты не начисляются.</w:t>
      </w:r>
    </w:p>
    <w:p w14:paraId="7E49C72D" w14:textId="77777777" w:rsidR="00A90538" w:rsidRDefault="00A90538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F6B140A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9ECA5DC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</w:t>
      </w:r>
      <w:r>
        <w:rPr>
          <w:rFonts w:ascii="Times New Roman" w:hAnsi="Times New Roman"/>
          <w:color w:val="000000"/>
          <w:sz w:val="24"/>
          <w:szCs w:val="24"/>
        </w:rPr>
        <w:t xml:space="preserve">подлежат рассмотрению </w:t>
      </w:r>
      <w:r w:rsidRPr="00F02D33">
        <w:rPr>
          <w:rFonts w:ascii="Times New Roman" w:hAnsi="Times New Roman"/>
          <w:color w:val="000000"/>
          <w:sz w:val="24"/>
          <w:szCs w:val="24"/>
          <w:lang w:eastAsia="en-US"/>
        </w:rPr>
        <w:t>Арбитражным судом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6A3EE39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F6B994" w14:textId="77777777" w:rsidR="00A90538" w:rsidRDefault="00A90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A376F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90538" w14:paraId="37D8E4A3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D80E7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7071D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90538" w14:paraId="0B47913A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C819DC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F02D33">
              <w:rPr>
                <w:rFonts w:ascii="Times New Roman" w:hAnsi="Times New Roman"/>
                <w:sz w:val="24"/>
                <w:szCs w:val="24"/>
                <w:lang w:eastAsia="en-US"/>
              </w:rPr>
              <w:t>Черненко (ранее-Агафонцева) Елена Сергеевна</w:t>
            </w:r>
          </w:p>
          <w:p w14:paraId="1594BBD4" w14:textId="77777777" w:rsidR="00A90538" w:rsidRDefault="00A9053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5F6829F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 получателя: ФИЛИАЛ "ЦЕНТРАЛЬНЫЙ" ПАО "СОВКОМБАНК" Кор/счет банка: 30101810150040000763 БИК банка: 045004763 Счет получателя: 40817810650201281475 Ф.И.О. получателя: Черненко Елена Сер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геевна.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DAFA1" w14:textId="77777777" w:rsidR="00A90538" w:rsidRDefault="00A905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0538" w14:paraId="47A6A8AD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B1A76" w14:textId="77777777" w:rsidR="00A90538" w:rsidRDefault="00A905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30A25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А.В. Шувалов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8E8CA" w14:textId="77777777" w:rsidR="00A90538" w:rsidRDefault="00A905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CC73B77" w14:textId="77777777" w:rsidR="00A90538" w:rsidRDefault="00A9053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412148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FA1CB17" w14:textId="77777777" w:rsidR="00A90538" w:rsidRDefault="00A905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90DD1" w14:textId="77777777" w:rsidR="00A90538" w:rsidRDefault="00A90538">
      <w:pPr>
        <w:rPr>
          <w:rFonts w:ascii="Times New Roman" w:hAnsi="Times New Roman"/>
          <w:b/>
          <w:sz w:val="24"/>
          <w:szCs w:val="24"/>
        </w:rPr>
      </w:pPr>
    </w:p>
    <w:sectPr w:rsidR="00A9053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324AB"/>
    <w:multiLevelType w:val="multilevel"/>
    <w:tmpl w:val="C1A0A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47DD31E0"/>
    <w:multiLevelType w:val="multilevel"/>
    <w:tmpl w:val="3B28B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538"/>
    <w:rsid w:val="00A90538"/>
    <w:rsid w:val="00F0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BB4F"/>
  <w15:docId w15:val="{7C061A49-FE93-47E9-8BBD-F2D3C3FA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2025-10-27T12:29:00Z</dcterms:created>
  <dcterms:modified xsi:type="dcterms:W3CDTF">2025-12-18T11:40:00Z</dcterms:modified>
  <dc:language>en-US</dc:language>
</cp:coreProperties>
</file>